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7136" w:rsidRDefault="00427136" w:rsidP="00427136">
      <w:pPr>
        <w:jc w:val="center"/>
        <w:rPr>
          <w:rStyle w:val="oypena"/>
          <w:rFonts w:ascii="Montserrat" w:hAnsi="Montserrat"/>
          <w:color w:val="283E7D"/>
        </w:rPr>
      </w:pPr>
      <w:r>
        <w:rPr>
          <w:rFonts w:ascii="Montserrat" w:hAnsi="Montserrat"/>
          <w:noProof/>
          <w:color w:val="283E7D"/>
        </w:rPr>
        <w:drawing>
          <wp:inline distT="0" distB="0" distL="0" distR="0">
            <wp:extent cx="4419600" cy="736600"/>
            <wp:effectExtent l="0" t="0" r="0" b="0"/>
            <wp:docPr id="963282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282868" name="Picture 96328286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836" cy="74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36" w:rsidRDefault="00427136" w:rsidP="00427136">
      <w:pPr>
        <w:jc w:val="center"/>
        <w:rPr>
          <w:rStyle w:val="oypena"/>
          <w:rFonts w:ascii="Montserrat" w:hAnsi="Montserrat"/>
          <w:color w:val="283E7D"/>
        </w:rPr>
      </w:pPr>
    </w:p>
    <w:p w:rsidR="00427136" w:rsidRDefault="00427136" w:rsidP="00427136">
      <w:pPr>
        <w:jc w:val="center"/>
        <w:rPr>
          <w:rStyle w:val="oypena"/>
          <w:rFonts w:ascii="Montserrat" w:hAnsi="Montserrat"/>
          <w:color w:val="283E7D"/>
        </w:rPr>
      </w:pPr>
    </w:p>
    <w:p w:rsidR="00427136" w:rsidRPr="00427136" w:rsidRDefault="00427136" w:rsidP="00427136">
      <w:pPr>
        <w:jc w:val="center"/>
        <w:rPr>
          <w:rStyle w:val="oypena"/>
          <w:rFonts w:ascii="Montserrat" w:hAnsi="Montserrat"/>
          <w:b/>
          <w:bCs/>
          <w:color w:val="283E7D"/>
          <w:sz w:val="32"/>
          <w:szCs w:val="32"/>
        </w:rPr>
      </w:pPr>
      <w:r w:rsidRPr="00427136">
        <w:rPr>
          <w:rStyle w:val="oypena"/>
          <w:rFonts w:ascii="Montserrat" w:hAnsi="Montserrat"/>
          <w:b/>
          <w:bCs/>
          <w:color w:val="283E7D"/>
          <w:sz w:val="32"/>
          <w:szCs w:val="32"/>
        </w:rPr>
        <w:t>Add this suggested text to your church bulletin, newsletter, or website!</w:t>
      </w:r>
    </w:p>
    <w:p w:rsidR="00427136" w:rsidRDefault="00427136">
      <w:pPr>
        <w:rPr>
          <w:rStyle w:val="oypena"/>
          <w:color w:val="283E7D"/>
        </w:rPr>
      </w:pPr>
    </w:p>
    <w:p w:rsidR="00427136" w:rsidRPr="00427136" w:rsidRDefault="00427136" w:rsidP="00427136">
      <w:pPr>
        <w:pStyle w:val="cvgsua"/>
        <w:spacing w:line="585" w:lineRule="atLeast"/>
        <w:rPr>
          <w:rFonts w:ascii="Montserrat" w:hAnsi="Montserrat"/>
          <w:color w:val="283E7D"/>
        </w:rPr>
      </w:pPr>
      <w:r w:rsidRPr="00427136">
        <w:rPr>
          <w:rStyle w:val="oypena"/>
          <w:rFonts w:ascii="Montserrat" w:hAnsi="Montserrat"/>
          <w:color w:val="283E7D"/>
        </w:rPr>
        <w:t>Support ThereforeGo’s SERVE student mission trips: ThereforeGo Ministries provides opportunities for students to connect with Christ, the Church</w:t>
      </w:r>
      <w:r w:rsidRPr="00427136">
        <w:rPr>
          <w:rStyle w:val="oypena"/>
          <w:rFonts w:ascii="Montserrat" w:hAnsi="Montserrat"/>
          <w:color w:val="283E7D"/>
        </w:rPr>
        <w:t>,</w:t>
      </w:r>
      <w:r w:rsidRPr="00427136">
        <w:rPr>
          <w:rStyle w:val="oypena"/>
          <w:rFonts w:ascii="Montserrat" w:hAnsi="Montserrat"/>
          <w:color w:val="283E7D"/>
        </w:rPr>
        <w:t xml:space="preserve"> and their community through the creation and implementation of SERVE mission trips across North America. </w:t>
      </w:r>
    </w:p>
    <w:p w:rsidR="00427136" w:rsidRPr="00427136" w:rsidRDefault="00427136" w:rsidP="00427136">
      <w:pPr>
        <w:pStyle w:val="cvgsua"/>
        <w:spacing w:line="585" w:lineRule="atLeast"/>
        <w:rPr>
          <w:rFonts w:ascii="Montserrat" w:hAnsi="Montserrat"/>
          <w:color w:val="283E7D"/>
        </w:rPr>
      </w:pPr>
      <w:r w:rsidRPr="00427136">
        <w:rPr>
          <w:rStyle w:val="oypena"/>
          <w:rFonts w:ascii="Montserrat" w:hAnsi="Montserrat"/>
          <w:color w:val="283E7D"/>
        </w:rPr>
        <w:t>Students on SERVE mission trips participate in revitalizing communities, showing compassion for the marginalized, providing recreation for children, performing acts of kindness</w:t>
      </w:r>
      <w:r w:rsidRPr="00427136">
        <w:rPr>
          <w:rStyle w:val="oypena"/>
          <w:rFonts w:ascii="Montserrat" w:hAnsi="Montserrat"/>
          <w:color w:val="283E7D"/>
        </w:rPr>
        <w:t>,</w:t>
      </w:r>
      <w:r w:rsidRPr="00427136">
        <w:rPr>
          <w:rStyle w:val="oypena"/>
          <w:rFonts w:ascii="Montserrat" w:hAnsi="Montserrat"/>
          <w:color w:val="283E7D"/>
        </w:rPr>
        <w:t xml:space="preserve"> and sharing the Gospel. Ultimately, SERVE is about connecting students with God and a local congregation in the renewal of all things. SERVE is not just a week-long trip. It’s about a transformation that lasts a lifetime! Please consider supporting ThereforeGo Ministries. Learn more at thereforego.com</w:t>
      </w:r>
    </w:p>
    <w:p w:rsidR="00427136" w:rsidRDefault="00427136"/>
    <w:sectPr w:rsidR="00427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36"/>
    <w:rsid w:val="0042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EB2EA"/>
  <w15:chartTrackingRefBased/>
  <w15:docId w15:val="{62C6AC51-5EEF-1847-B6A7-5D8CF12D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713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ypena">
    <w:name w:val="oypena"/>
    <w:basedOn w:val="DefaultParagraphFont"/>
    <w:rsid w:val="00427136"/>
  </w:style>
  <w:style w:type="paragraph" w:customStyle="1" w:styleId="cvgsua">
    <w:name w:val="cvgsua"/>
    <w:basedOn w:val="Normal"/>
    <w:rsid w:val="0042713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knoll</dc:creator>
  <cp:keywords/>
  <dc:description/>
  <cp:lastModifiedBy>mackenzie knoll</cp:lastModifiedBy>
  <cp:revision>1</cp:revision>
  <dcterms:created xsi:type="dcterms:W3CDTF">2025-07-22T17:57:00Z</dcterms:created>
  <dcterms:modified xsi:type="dcterms:W3CDTF">2025-07-22T17:59:00Z</dcterms:modified>
</cp:coreProperties>
</file>